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23291" w14:textId="77777777" w:rsidR="0009040E" w:rsidRPr="0009040E" w:rsidRDefault="0009040E" w:rsidP="0009040E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</w:p>
    <w:p w14:paraId="509863D1" w14:textId="1333118F" w:rsidR="002F3B97" w:rsidRPr="00A62739" w:rsidRDefault="0009040E" w:rsidP="00A62739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A62739">
        <w:rPr>
          <w:rFonts w:ascii="Calibri" w:eastAsia="Calibri" w:hAnsi="Calibri" w:cs="Times New Roman"/>
          <w:b/>
          <w:sz w:val="28"/>
          <w:szCs w:val="28"/>
        </w:rPr>
        <w:t>NÁ</w:t>
      </w:r>
      <w:r w:rsidR="00A62739">
        <w:rPr>
          <w:rFonts w:ascii="Calibri" w:eastAsia="Calibri" w:hAnsi="Calibri" w:cs="Times New Roman"/>
          <w:b/>
          <w:sz w:val="28"/>
          <w:szCs w:val="28"/>
        </w:rPr>
        <w:t>ZEV ZVEŘEJŇOVANÉHO DOKUMENTU</w:t>
      </w:r>
      <w:r w:rsidR="00A62739">
        <w:rPr>
          <w:rFonts w:ascii="Calibri" w:eastAsia="Calibri" w:hAnsi="Calibri" w:cs="Times New Roman"/>
          <w:b/>
          <w:sz w:val="28"/>
          <w:szCs w:val="28"/>
        </w:rPr>
        <w:tab/>
      </w:r>
      <w:r w:rsidR="00A62739">
        <w:rPr>
          <w:rFonts w:ascii="Calibri" w:eastAsia="Calibri" w:hAnsi="Calibri" w:cs="Times New Roman"/>
          <w:b/>
          <w:sz w:val="28"/>
          <w:szCs w:val="28"/>
        </w:rPr>
        <w:tab/>
      </w:r>
      <w:r w:rsidR="00A62739">
        <w:rPr>
          <w:rFonts w:ascii="Calibri" w:eastAsia="Calibri" w:hAnsi="Calibri" w:cs="Times New Roman"/>
          <w:b/>
          <w:sz w:val="28"/>
          <w:szCs w:val="28"/>
        </w:rPr>
        <w:tab/>
      </w:r>
      <w:r w:rsidRPr="00A62739">
        <w:rPr>
          <w:rFonts w:ascii="Calibri" w:eastAsia="Calibri" w:hAnsi="Calibri" w:cs="Times New Roman"/>
          <w:b/>
          <w:sz w:val="28"/>
          <w:szCs w:val="28"/>
        </w:rPr>
        <w:t>ZVEŘEJNĚN</w:t>
      </w:r>
    </w:p>
    <w:p w14:paraId="7D0647D3" w14:textId="309A9FFA" w:rsidR="009D445A" w:rsidRDefault="009D445A" w:rsidP="00E91479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Návrh rozpočtu obce na rok 2022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 w:rsidR="005B424A">
        <w:rPr>
          <w:rFonts w:ascii="Calibri" w:eastAsia="Calibri" w:hAnsi="Calibri" w:cs="Times New Roman"/>
          <w:sz w:val="32"/>
          <w:szCs w:val="32"/>
        </w:rPr>
        <w:tab/>
        <w:t xml:space="preserve">29. 11. </w:t>
      </w:r>
      <w:r w:rsidR="004F3B6B">
        <w:rPr>
          <w:rFonts w:ascii="Calibri" w:eastAsia="Calibri" w:hAnsi="Calibri" w:cs="Times New Roman"/>
          <w:sz w:val="32"/>
          <w:szCs w:val="32"/>
        </w:rPr>
        <w:t>2021</w:t>
      </w:r>
      <w:r w:rsidR="004F3B6B">
        <w:rPr>
          <w:rFonts w:ascii="Calibri" w:eastAsia="Calibri" w:hAnsi="Calibri" w:cs="Times New Roman"/>
          <w:sz w:val="32"/>
          <w:szCs w:val="32"/>
        </w:rPr>
        <w:tab/>
      </w:r>
    </w:p>
    <w:p w14:paraId="667FA5F9" w14:textId="640623DC" w:rsidR="009D445A" w:rsidRDefault="009D445A" w:rsidP="00E91479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Návrh rozpočtového výhledu 2023 – 2024</w:t>
      </w:r>
      <w:r w:rsidR="005B424A">
        <w:rPr>
          <w:rFonts w:ascii="Calibri" w:eastAsia="Calibri" w:hAnsi="Calibri" w:cs="Times New Roman"/>
          <w:sz w:val="32"/>
          <w:szCs w:val="32"/>
        </w:rPr>
        <w:tab/>
      </w:r>
      <w:r w:rsidR="005B424A">
        <w:rPr>
          <w:rFonts w:ascii="Calibri" w:eastAsia="Calibri" w:hAnsi="Calibri" w:cs="Times New Roman"/>
          <w:sz w:val="32"/>
          <w:szCs w:val="32"/>
        </w:rPr>
        <w:tab/>
        <w:t xml:space="preserve">29. 11. </w:t>
      </w:r>
      <w:r w:rsidR="004F3B6B">
        <w:rPr>
          <w:rFonts w:ascii="Calibri" w:eastAsia="Calibri" w:hAnsi="Calibri" w:cs="Times New Roman"/>
          <w:sz w:val="32"/>
          <w:szCs w:val="32"/>
        </w:rPr>
        <w:t>2021</w:t>
      </w:r>
    </w:p>
    <w:p w14:paraId="77E7399D" w14:textId="79D30097" w:rsidR="00D003F2" w:rsidRDefault="00D003F2" w:rsidP="00E91479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Rozpo</w:t>
      </w:r>
      <w:r w:rsidR="005B424A">
        <w:rPr>
          <w:rFonts w:ascii="Calibri" w:eastAsia="Calibri" w:hAnsi="Calibri" w:cs="Times New Roman"/>
          <w:sz w:val="32"/>
          <w:szCs w:val="32"/>
        </w:rPr>
        <w:t>čtové opatření č. 9/2021</w:t>
      </w:r>
      <w:r w:rsidR="005B424A">
        <w:rPr>
          <w:rFonts w:ascii="Calibri" w:eastAsia="Calibri" w:hAnsi="Calibri" w:cs="Times New Roman"/>
          <w:sz w:val="32"/>
          <w:szCs w:val="32"/>
        </w:rPr>
        <w:tab/>
      </w:r>
      <w:r w:rsidR="005B424A">
        <w:rPr>
          <w:rFonts w:ascii="Calibri" w:eastAsia="Calibri" w:hAnsi="Calibri" w:cs="Times New Roman"/>
          <w:sz w:val="32"/>
          <w:szCs w:val="32"/>
        </w:rPr>
        <w:tab/>
      </w:r>
      <w:r w:rsidR="005B424A">
        <w:rPr>
          <w:rFonts w:ascii="Calibri" w:eastAsia="Calibri" w:hAnsi="Calibri" w:cs="Times New Roman"/>
          <w:sz w:val="32"/>
          <w:szCs w:val="32"/>
        </w:rPr>
        <w:tab/>
      </w:r>
      <w:r w:rsidR="005B424A">
        <w:rPr>
          <w:rFonts w:ascii="Calibri" w:eastAsia="Calibri" w:hAnsi="Calibri" w:cs="Times New Roman"/>
          <w:sz w:val="32"/>
          <w:szCs w:val="32"/>
        </w:rPr>
        <w:tab/>
        <w:t xml:space="preserve">30. 11. </w:t>
      </w:r>
      <w:r>
        <w:rPr>
          <w:rFonts w:ascii="Calibri" w:eastAsia="Calibri" w:hAnsi="Calibri" w:cs="Times New Roman"/>
          <w:sz w:val="32"/>
          <w:szCs w:val="32"/>
        </w:rPr>
        <w:t>2021</w:t>
      </w:r>
    </w:p>
    <w:p w14:paraId="625D256E" w14:textId="2BD42DC1" w:rsidR="009D445A" w:rsidRDefault="009D445A" w:rsidP="00E91479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Schválený rozpočet obce 2022</w:t>
      </w:r>
      <w:r w:rsidR="005B424A">
        <w:rPr>
          <w:rFonts w:ascii="Calibri" w:eastAsia="Calibri" w:hAnsi="Calibri" w:cs="Times New Roman"/>
          <w:sz w:val="32"/>
          <w:szCs w:val="32"/>
        </w:rPr>
        <w:tab/>
      </w:r>
      <w:r w:rsidR="005B424A">
        <w:rPr>
          <w:rFonts w:ascii="Calibri" w:eastAsia="Calibri" w:hAnsi="Calibri" w:cs="Times New Roman"/>
          <w:sz w:val="32"/>
          <w:szCs w:val="32"/>
        </w:rPr>
        <w:tab/>
      </w:r>
      <w:r w:rsidR="005B424A">
        <w:rPr>
          <w:rFonts w:ascii="Calibri" w:eastAsia="Calibri" w:hAnsi="Calibri" w:cs="Times New Roman"/>
          <w:sz w:val="32"/>
          <w:szCs w:val="32"/>
        </w:rPr>
        <w:tab/>
      </w:r>
      <w:r w:rsidR="005B424A">
        <w:rPr>
          <w:rFonts w:ascii="Calibri" w:eastAsia="Calibri" w:hAnsi="Calibri" w:cs="Times New Roman"/>
          <w:sz w:val="32"/>
          <w:szCs w:val="32"/>
        </w:rPr>
        <w:tab/>
        <w:t xml:space="preserve">17. 12. </w:t>
      </w:r>
      <w:r w:rsidR="004F3B6B">
        <w:rPr>
          <w:rFonts w:ascii="Calibri" w:eastAsia="Calibri" w:hAnsi="Calibri" w:cs="Times New Roman"/>
          <w:sz w:val="32"/>
          <w:szCs w:val="32"/>
        </w:rPr>
        <w:t>2021</w:t>
      </w:r>
    </w:p>
    <w:p w14:paraId="1DEDDF1D" w14:textId="77777777" w:rsidR="005B424A" w:rsidRDefault="009D445A" w:rsidP="00E91479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Schválený rozpočtový výhled 2023 </w:t>
      </w:r>
      <w:r w:rsidR="004F3B6B">
        <w:rPr>
          <w:rFonts w:ascii="Calibri" w:eastAsia="Calibri" w:hAnsi="Calibri" w:cs="Times New Roman"/>
          <w:sz w:val="32"/>
          <w:szCs w:val="32"/>
        </w:rPr>
        <w:t>–</w:t>
      </w:r>
      <w:r>
        <w:rPr>
          <w:rFonts w:ascii="Calibri" w:eastAsia="Calibri" w:hAnsi="Calibri" w:cs="Times New Roman"/>
          <w:sz w:val="32"/>
          <w:szCs w:val="32"/>
        </w:rPr>
        <w:t xml:space="preserve"> 2024</w:t>
      </w:r>
      <w:r w:rsidR="004F3B6B">
        <w:rPr>
          <w:rFonts w:ascii="Calibri" w:eastAsia="Calibri" w:hAnsi="Calibri" w:cs="Times New Roman"/>
          <w:sz w:val="32"/>
          <w:szCs w:val="32"/>
        </w:rPr>
        <w:tab/>
      </w:r>
      <w:r w:rsidR="004F3B6B">
        <w:rPr>
          <w:rFonts w:ascii="Calibri" w:eastAsia="Calibri" w:hAnsi="Calibri" w:cs="Times New Roman"/>
          <w:sz w:val="32"/>
          <w:szCs w:val="32"/>
        </w:rPr>
        <w:tab/>
      </w:r>
      <w:r w:rsidR="005B424A">
        <w:rPr>
          <w:rFonts w:ascii="Calibri" w:eastAsia="Calibri" w:hAnsi="Calibri" w:cs="Times New Roman"/>
          <w:sz w:val="32"/>
          <w:szCs w:val="32"/>
        </w:rPr>
        <w:t xml:space="preserve">17. 12. </w:t>
      </w:r>
      <w:r w:rsidR="004F3B6B">
        <w:rPr>
          <w:rFonts w:ascii="Calibri" w:eastAsia="Calibri" w:hAnsi="Calibri" w:cs="Times New Roman"/>
          <w:sz w:val="32"/>
          <w:szCs w:val="32"/>
        </w:rPr>
        <w:t>2021</w:t>
      </w:r>
    </w:p>
    <w:p w14:paraId="5D1EE01A" w14:textId="16E6F38E" w:rsidR="009D445A" w:rsidRPr="00E91479" w:rsidRDefault="005B424A" w:rsidP="00E91479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Rozpočtové opatření č. 1/2022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28. 02. 2022</w:t>
      </w:r>
      <w:r w:rsidR="009D445A">
        <w:rPr>
          <w:rFonts w:ascii="Calibri" w:eastAsia="Calibri" w:hAnsi="Calibri" w:cs="Times New Roman"/>
          <w:sz w:val="32"/>
          <w:szCs w:val="32"/>
        </w:rPr>
        <w:tab/>
      </w:r>
    </w:p>
    <w:p w14:paraId="25530292" w14:textId="63492423" w:rsidR="005B424A" w:rsidRDefault="005B424A" w:rsidP="0009040E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Rozpočtové opatření č. 2/2022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30. 02. 2022</w:t>
      </w:r>
    </w:p>
    <w:p w14:paraId="639C4F86" w14:textId="49AFA64D" w:rsidR="00520933" w:rsidRDefault="00520933" w:rsidP="0009040E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Návrh závěrečného účtu 2021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03. 05. 2022</w:t>
      </w:r>
    </w:p>
    <w:p w14:paraId="2B338EE9" w14:textId="7FC27A23" w:rsidR="00A77DF8" w:rsidRDefault="00A77DF8" w:rsidP="0009040E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Zpráva o přezkoumání hospodaření 2021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03. 05. 2022</w:t>
      </w:r>
    </w:p>
    <w:p w14:paraId="193BCFD3" w14:textId="33702B3D" w:rsidR="00520933" w:rsidRDefault="005B424A" w:rsidP="0009040E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Rozpočtové opatření č. 3/2022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 w:rsidR="00520933">
        <w:rPr>
          <w:rFonts w:ascii="Calibri" w:eastAsia="Calibri" w:hAnsi="Calibri" w:cs="Times New Roman"/>
          <w:sz w:val="32"/>
          <w:szCs w:val="32"/>
        </w:rPr>
        <w:t>09. 05. 2022</w:t>
      </w:r>
    </w:p>
    <w:p w14:paraId="3C06B94D" w14:textId="239E9092" w:rsidR="00A77DF8" w:rsidRDefault="00A77DF8" w:rsidP="0009040E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Schválený zá</w:t>
      </w:r>
      <w:r w:rsidR="006D5703">
        <w:rPr>
          <w:rFonts w:ascii="Calibri" w:eastAsia="Calibri" w:hAnsi="Calibri" w:cs="Times New Roman"/>
          <w:sz w:val="32"/>
          <w:szCs w:val="32"/>
        </w:rPr>
        <w:t>věrečný účet Mikulovice 2021</w:t>
      </w:r>
      <w:r w:rsidR="006D5703">
        <w:rPr>
          <w:rFonts w:ascii="Calibri" w:eastAsia="Calibri" w:hAnsi="Calibri" w:cs="Times New Roman"/>
          <w:sz w:val="32"/>
          <w:szCs w:val="32"/>
        </w:rPr>
        <w:tab/>
      </w:r>
      <w:r w:rsidR="006D5703">
        <w:rPr>
          <w:rFonts w:ascii="Calibri" w:eastAsia="Calibri" w:hAnsi="Calibri" w:cs="Times New Roman"/>
          <w:sz w:val="32"/>
          <w:szCs w:val="32"/>
        </w:rPr>
        <w:tab/>
        <w:t>30</w:t>
      </w:r>
      <w:r>
        <w:rPr>
          <w:rFonts w:ascii="Calibri" w:eastAsia="Calibri" w:hAnsi="Calibri" w:cs="Times New Roman"/>
          <w:sz w:val="32"/>
          <w:szCs w:val="32"/>
        </w:rPr>
        <w:t>. 05. 2022</w:t>
      </w:r>
    </w:p>
    <w:p w14:paraId="77F02E8D" w14:textId="77777777" w:rsidR="00520933" w:rsidRDefault="00520933" w:rsidP="0009040E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Rozpočtové opatření</w:t>
      </w:r>
      <w:r w:rsidR="005B424A"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>č. 4/2022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02. 06. 2022</w:t>
      </w:r>
    </w:p>
    <w:p w14:paraId="62547D7C" w14:textId="77777777" w:rsidR="00520933" w:rsidRDefault="00520933" w:rsidP="0009040E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Rozpočtové opatření č. 5/2022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22. 06. 2022</w:t>
      </w:r>
    </w:p>
    <w:p w14:paraId="7435A391" w14:textId="77777777" w:rsidR="00520933" w:rsidRDefault="00520933" w:rsidP="0009040E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Rozpočtové opatření č. 6/2022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28. 07. 2022</w:t>
      </w:r>
    </w:p>
    <w:p w14:paraId="3F819818" w14:textId="77777777" w:rsidR="00520933" w:rsidRDefault="00520933" w:rsidP="0009040E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Rozpočtové opatření č. 7/2022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03. 08. 2022</w:t>
      </w:r>
    </w:p>
    <w:p w14:paraId="0DBBE349" w14:textId="77777777" w:rsidR="00F21FE0" w:rsidRDefault="00520933" w:rsidP="0009040E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Rozpočtové opatření č. 8/2022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27. 09. 2022</w:t>
      </w:r>
    </w:p>
    <w:p w14:paraId="272BF8C8" w14:textId="666DBAF7" w:rsidR="0051361F" w:rsidRDefault="0051361F" w:rsidP="0009040E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Rozpočtové opatření č. 9/2022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02. 11. 2022</w:t>
      </w:r>
    </w:p>
    <w:p w14:paraId="390E2F66" w14:textId="77777777" w:rsidR="00F21FE0" w:rsidRDefault="00F21FE0" w:rsidP="0009040E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Návrh rozpočtu Mikulovice 2023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09. 11. 2022</w:t>
      </w:r>
    </w:p>
    <w:p w14:paraId="22976566" w14:textId="1FEEF04F" w:rsidR="00285C4F" w:rsidRDefault="00F21FE0" w:rsidP="0009040E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Návrh výhledu rozpočtu 2024</w:t>
      </w:r>
      <w:r w:rsidR="00285C4F">
        <w:rPr>
          <w:rFonts w:ascii="Calibri" w:eastAsia="Calibri" w:hAnsi="Calibri" w:cs="Times New Roman"/>
          <w:sz w:val="32"/>
          <w:szCs w:val="32"/>
        </w:rPr>
        <w:t>-</w:t>
      </w:r>
      <w:r>
        <w:rPr>
          <w:rFonts w:ascii="Calibri" w:eastAsia="Calibri" w:hAnsi="Calibri" w:cs="Times New Roman"/>
          <w:sz w:val="32"/>
          <w:szCs w:val="32"/>
        </w:rPr>
        <w:t>2027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09. 11. 2022</w:t>
      </w:r>
    </w:p>
    <w:p w14:paraId="29362BD4" w14:textId="77777777" w:rsidR="00285C4F" w:rsidRDefault="00285C4F" w:rsidP="0009040E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Schválený rozpočet Mikulovice 2023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02. 12. 2022</w:t>
      </w:r>
    </w:p>
    <w:p w14:paraId="2AC5C963" w14:textId="57CE26F9" w:rsidR="0072755C" w:rsidRDefault="00285C4F" w:rsidP="0009040E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Schválený SVR Mikulovice 2024-2027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02. 12. 2022</w:t>
      </w:r>
      <w:r w:rsidR="00520933">
        <w:rPr>
          <w:rFonts w:ascii="Calibri" w:eastAsia="Calibri" w:hAnsi="Calibri" w:cs="Times New Roman"/>
          <w:sz w:val="32"/>
          <w:szCs w:val="32"/>
        </w:rPr>
        <w:tab/>
      </w:r>
      <w:r w:rsidR="00520933">
        <w:rPr>
          <w:rFonts w:ascii="Calibri" w:eastAsia="Calibri" w:hAnsi="Calibri" w:cs="Times New Roman"/>
          <w:sz w:val="32"/>
          <w:szCs w:val="32"/>
        </w:rPr>
        <w:tab/>
      </w:r>
      <w:r w:rsidR="00520933">
        <w:rPr>
          <w:rFonts w:ascii="Calibri" w:eastAsia="Calibri" w:hAnsi="Calibri" w:cs="Times New Roman"/>
          <w:sz w:val="32"/>
          <w:szCs w:val="32"/>
        </w:rPr>
        <w:tab/>
      </w:r>
      <w:r w:rsidR="00520933">
        <w:rPr>
          <w:rFonts w:ascii="Calibri" w:eastAsia="Calibri" w:hAnsi="Calibri" w:cs="Times New Roman"/>
          <w:sz w:val="32"/>
          <w:szCs w:val="32"/>
        </w:rPr>
        <w:tab/>
      </w:r>
      <w:r w:rsidR="00520933">
        <w:rPr>
          <w:rFonts w:ascii="Calibri" w:eastAsia="Calibri" w:hAnsi="Calibri" w:cs="Times New Roman"/>
          <w:sz w:val="32"/>
          <w:szCs w:val="32"/>
        </w:rPr>
        <w:tab/>
      </w:r>
      <w:r w:rsidR="00D65538">
        <w:rPr>
          <w:rFonts w:ascii="Calibri" w:eastAsia="Calibri" w:hAnsi="Calibri" w:cs="Times New Roman"/>
          <w:sz w:val="32"/>
          <w:szCs w:val="32"/>
        </w:rPr>
        <w:tab/>
      </w:r>
      <w:r w:rsidR="00D65538">
        <w:rPr>
          <w:rFonts w:ascii="Calibri" w:eastAsia="Calibri" w:hAnsi="Calibri" w:cs="Times New Roman"/>
          <w:sz w:val="32"/>
          <w:szCs w:val="32"/>
        </w:rPr>
        <w:tab/>
      </w:r>
      <w:r w:rsidR="00D65538">
        <w:rPr>
          <w:rFonts w:ascii="Calibri" w:eastAsia="Calibri" w:hAnsi="Calibri" w:cs="Times New Roman"/>
          <w:sz w:val="32"/>
          <w:szCs w:val="32"/>
        </w:rPr>
        <w:tab/>
      </w:r>
    </w:p>
    <w:sectPr w:rsidR="0072755C" w:rsidSect="00A627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68D57" w14:textId="77777777" w:rsidR="00435A5E" w:rsidRDefault="00435A5E" w:rsidP="00E7395E">
      <w:pPr>
        <w:spacing w:after="0" w:line="240" w:lineRule="auto"/>
      </w:pPr>
      <w:r>
        <w:separator/>
      </w:r>
    </w:p>
  </w:endnote>
  <w:endnote w:type="continuationSeparator" w:id="0">
    <w:p w14:paraId="1D33680A" w14:textId="77777777" w:rsidR="00435A5E" w:rsidRDefault="00435A5E" w:rsidP="00E73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3FA14" w14:textId="77777777" w:rsidR="00435A5E" w:rsidRDefault="00435A5E" w:rsidP="00E7395E">
      <w:pPr>
        <w:spacing w:after="0" w:line="240" w:lineRule="auto"/>
      </w:pPr>
      <w:r>
        <w:separator/>
      </w:r>
    </w:p>
  </w:footnote>
  <w:footnote w:type="continuationSeparator" w:id="0">
    <w:p w14:paraId="4CFD0E03" w14:textId="77777777" w:rsidR="00435A5E" w:rsidRDefault="00435A5E" w:rsidP="00E73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D6AE1" w14:textId="77777777" w:rsidR="00C455BE" w:rsidRPr="004F3B6B" w:rsidRDefault="00C455BE" w:rsidP="00E7395E">
    <w:pPr>
      <w:spacing w:after="0" w:line="240" w:lineRule="auto"/>
      <w:jc w:val="center"/>
      <w:rPr>
        <w:rFonts w:ascii="Calibri" w:eastAsia="Calibri" w:hAnsi="Calibri" w:cs="Times New Roman"/>
        <w:b/>
        <w:sz w:val="50"/>
        <w:szCs w:val="50"/>
      </w:rPr>
    </w:pPr>
    <w:r w:rsidRPr="004F3B6B">
      <w:rPr>
        <w:rFonts w:ascii="Calibri" w:eastAsia="Calibri" w:hAnsi="Calibri" w:cs="Times New Roman"/>
        <w:b/>
        <w:sz w:val="50"/>
        <w:szCs w:val="50"/>
      </w:rPr>
      <w:t xml:space="preserve">ZVEŘEJŇOVÁNÍ DOKUMENTŮ PODLE ZÁKONA 250/2000 Sb. </w:t>
    </w:r>
  </w:p>
  <w:p w14:paraId="67FA8EEE" w14:textId="41AA70C5" w:rsidR="00C455BE" w:rsidRPr="004F3B6B" w:rsidRDefault="004F3B6B" w:rsidP="004F3B6B">
    <w:pPr>
      <w:spacing w:after="0" w:line="240" w:lineRule="auto"/>
      <w:jc w:val="center"/>
      <w:rPr>
        <w:rFonts w:ascii="Calibri" w:eastAsia="Calibri" w:hAnsi="Calibri" w:cs="Times New Roman"/>
        <w:b/>
        <w:sz w:val="27"/>
        <w:szCs w:val="27"/>
      </w:rPr>
    </w:pPr>
    <w:r w:rsidRPr="004F3B6B">
      <w:rPr>
        <w:rFonts w:ascii="Calibri" w:eastAsia="Calibri" w:hAnsi="Calibri" w:cs="Times New Roman"/>
        <w:b/>
        <w:sz w:val="27"/>
        <w:szCs w:val="27"/>
      </w:rPr>
      <w:t xml:space="preserve">POVINNÉ DOKUMENTY JSOU PŘÍSTUPNÉ </w:t>
    </w:r>
    <w:r w:rsidR="00C455BE" w:rsidRPr="004F3B6B">
      <w:rPr>
        <w:rFonts w:ascii="Calibri" w:eastAsia="Calibri" w:hAnsi="Calibri" w:cs="Times New Roman"/>
        <w:b/>
        <w:sz w:val="27"/>
        <w:szCs w:val="27"/>
      </w:rPr>
      <w:t>NA INTERNETOVÝCH STRÁNKÁCH</w:t>
    </w:r>
    <w:r w:rsidRPr="004F3B6B">
      <w:rPr>
        <w:rFonts w:ascii="Calibri" w:eastAsia="Calibri" w:hAnsi="Calibri" w:cs="Times New Roman"/>
        <w:b/>
        <w:sz w:val="27"/>
        <w:szCs w:val="27"/>
      </w:rPr>
      <w:t xml:space="preserve"> OBCE MIKULOVICE </w:t>
    </w:r>
    <w:hyperlink r:id="rId1" w:history="1">
      <w:r w:rsidRPr="004F3B6B">
        <w:rPr>
          <w:rStyle w:val="Hypertextovodkaz"/>
          <w:rFonts w:ascii="Calibri" w:eastAsia="Calibri" w:hAnsi="Calibri" w:cs="Times New Roman"/>
          <w:b/>
          <w:sz w:val="27"/>
          <w:szCs w:val="27"/>
        </w:rPr>
        <w:t>www.mikulovice.info</w:t>
      </w:r>
    </w:hyperlink>
    <w:r w:rsidRPr="004F3B6B">
      <w:rPr>
        <w:rFonts w:ascii="Calibri" w:eastAsia="Calibri" w:hAnsi="Calibri" w:cs="Times New Roman"/>
        <w:b/>
        <w:sz w:val="27"/>
        <w:szCs w:val="27"/>
      </w:rPr>
      <w:t xml:space="preserve"> </w:t>
    </w:r>
    <w:r w:rsidR="00C455BE" w:rsidRPr="004F3B6B">
      <w:rPr>
        <w:rFonts w:ascii="Calibri" w:eastAsia="Calibri" w:hAnsi="Calibri" w:cs="Times New Roman"/>
        <w:b/>
        <w:sz w:val="27"/>
        <w:szCs w:val="27"/>
      </w:rPr>
      <w:t xml:space="preserve">A V LISTINNÉ PODOBĚ </w:t>
    </w:r>
    <w:r w:rsidRPr="004F3B6B">
      <w:rPr>
        <w:rFonts w:ascii="Calibri" w:eastAsia="Calibri" w:hAnsi="Calibri" w:cs="Times New Roman"/>
        <w:b/>
        <w:sz w:val="27"/>
        <w:szCs w:val="27"/>
      </w:rPr>
      <w:t>JSOU K NAHLÉDNUTÍ V KANCELÁŘI OBECNÍHO ÚŘADU MIKULOVICE</w:t>
    </w:r>
    <w:r w:rsidR="00C455BE" w:rsidRPr="004F3B6B">
      <w:rPr>
        <w:rFonts w:ascii="Calibri" w:eastAsia="Calibri" w:hAnsi="Calibri" w:cs="Times New Roman"/>
        <w:b/>
        <w:sz w:val="27"/>
        <w:szCs w:val="27"/>
      </w:rPr>
      <w:t xml:space="preserve"> V ÚŘEDNÍ HODINY</w:t>
    </w:r>
    <w:r w:rsidR="00D65538">
      <w:rPr>
        <w:rFonts w:ascii="Calibri" w:eastAsia="Calibri" w:hAnsi="Calibri" w:cs="Times New Roman"/>
        <w:b/>
        <w:sz w:val="27"/>
        <w:szCs w:val="27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E65"/>
    <w:rsid w:val="00000BC7"/>
    <w:rsid w:val="00005E46"/>
    <w:rsid w:val="00010805"/>
    <w:rsid w:val="00022061"/>
    <w:rsid w:val="000449E0"/>
    <w:rsid w:val="0009040E"/>
    <w:rsid w:val="001154EC"/>
    <w:rsid w:val="001C7951"/>
    <w:rsid w:val="001E2FA4"/>
    <w:rsid w:val="00203F84"/>
    <w:rsid w:val="00266037"/>
    <w:rsid w:val="002747BA"/>
    <w:rsid w:val="00285C4F"/>
    <w:rsid w:val="002F259B"/>
    <w:rsid w:val="002F3B97"/>
    <w:rsid w:val="003874B3"/>
    <w:rsid w:val="003B1B5E"/>
    <w:rsid w:val="003C0B9B"/>
    <w:rsid w:val="003C25CE"/>
    <w:rsid w:val="003F2834"/>
    <w:rsid w:val="00416946"/>
    <w:rsid w:val="00422AC8"/>
    <w:rsid w:val="00435A5E"/>
    <w:rsid w:val="00435E5E"/>
    <w:rsid w:val="00493D09"/>
    <w:rsid w:val="004C777D"/>
    <w:rsid w:val="004F1E65"/>
    <w:rsid w:val="004F3B6B"/>
    <w:rsid w:val="0051361F"/>
    <w:rsid w:val="00520933"/>
    <w:rsid w:val="00571D62"/>
    <w:rsid w:val="005A41FD"/>
    <w:rsid w:val="005B424A"/>
    <w:rsid w:val="005B745D"/>
    <w:rsid w:val="005C32C5"/>
    <w:rsid w:val="005C39D6"/>
    <w:rsid w:val="0064108D"/>
    <w:rsid w:val="006752D7"/>
    <w:rsid w:val="006811E2"/>
    <w:rsid w:val="006841F6"/>
    <w:rsid w:val="006D5703"/>
    <w:rsid w:val="006E621A"/>
    <w:rsid w:val="0072755C"/>
    <w:rsid w:val="007B0C43"/>
    <w:rsid w:val="007D4AEA"/>
    <w:rsid w:val="007E4815"/>
    <w:rsid w:val="007F6CA0"/>
    <w:rsid w:val="00866982"/>
    <w:rsid w:val="00876B24"/>
    <w:rsid w:val="008A3C20"/>
    <w:rsid w:val="00913F78"/>
    <w:rsid w:val="00923835"/>
    <w:rsid w:val="009A05D6"/>
    <w:rsid w:val="009D445A"/>
    <w:rsid w:val="009E3D36"/>
    <w:rsid w:val="009E4C83"/>
    <w:rsid w:val="00A62739"/>
    <w:rsid w:val="00A62F44"/>
    <w:rsid w:val="00A77DF8"/>
    <w:rsid w:val="00B71A02"/>
    <w:rsid w:val="00BB77D0"/>
    <w:rsid w:val="00BD6CF7"/>
    <w:rsid w:val="00C43850"/>
    <w:rsid w:val="00C455BE"/>
    <w:rsid w:val="00CA3583"/>
    <w:rsid w:val="00CA56D8"/>
    <w:rsid w:val="00CB0FE0"/>
    <w:rsid w:val="00CD36DD"/>
    <w:rsid w:val="00CF5469"/>
    <w:rsid w:val="00D003F2"/>
    <w:rsid w:val="00D35DE3"/>
    <w:rsid w:val="00D65538"/>
    <w:rsid w:val="00D83670"/>
    <w:rsid w:val="00DA03AB"/>
    <w:rsid w:val="00E22360"/>
    <w:rsid w:val="00E3082F"/>
    <w:rsid w:val="00E45E3D"/>
    <w:rsid w:val="00E61D9B"/>
    <w:rsid w:val="00E7395E"/>
    <w:rsid w:val="00E91479"/>
    <w:rsid w:val="00EE0D94"/>
    <w:rsid w:val="00F10CFF"/>
    <w:rsid w:val="00F21FE0"/>
    <w:rsid w:val="00F3704A"/>
    <w:rsid w:val="00F855A5"/>
    <w:rsid w:val="00F9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ADD9A9"/>
  <w15:chartTrackingRefBased/>
  <w15:docId w15:val="{FEE867C5-E1EC-46DF-90ED-EB29130C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3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395E"/>
  </w:style>
  <w:style w:type="paragraph" w:styleId="Zpat">
    <w:name w:val="footer"/>
    <w:basedOn w:val="Normln"/>
    <w:link w:val="ZpatChar"/>
    <w:uiPriority w:val="99"/>
    <w:unhideWhenUsed/>
    <w:rsid w:val="00E73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395E"/>
  </w:style>
  <w:style w:type="character" w:styleId="Hypertextovodkaz">
    <w:name w:val="Hyperlink"/>
    <w:basedOn w:val="Standardnpsmoodstavce"/>
    <w:uiPriority w:val="99"/>
    <w:unhideWhenUsed/>
    <w:rsid w:val="004F3B6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F3B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4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kulovice.info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15F4E-F5DF-4D0F-A5A2-C47E4245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</dc:creator>
  <cp:keywords/>
  <dc:description/>
  <cp:lastModifiedBy>mikul</cp:lastModifiedBy>
  <cp:revision>18</cp:revision>
  <cp:lastPrinted>2018-12-09T16:54:00Z</cp:lastPrinted>
  <dcterms:created xsi:type="dcterms:W3CDTF">2021-11-15T15:08:00Z</dcterms:created>
  <dcterms:modified xsi:type="dcterms:W3CDTF">2022-12-02T16:50:00Z</dcterms:modified>
</cp:coreProperties>
</file>